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B71F" w14:textId="1954A2AC" w:rsidR="009F35D7" w:rsidRPr="0092751C" w:rsidRDefault="009F35D7" w:rsidP="009F35D7">
      <w:pPr>
        <w:ind w:left="1800"/>
        <w:rPr>
          <w:rFonts w:ascii="Cambria" w:hAnsi="Cambria" w:cs="Arial"/>
          <w:b/>
          <w:sz w:val="28"/>
          <w:szCs w:val="28"/>
        </w:rPr>
      </w:pPr>
      <w:r w:rsidRPr="0092751C">
        <w:rPr>
          <w:rFonts w:ascii="Cambria" w:hAnsi="Cambria" w:cstheme="minorHAnsi"/>
          <w:b/>
          <w:noProof/>
          <w:color w:val="004990"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43009689" wp14:editId="089BE5D5">
            <wp:simplePos x="0" y="0"/>
            <wp:positionH relativeFrom="margin">
              <wp:posOffset>10795</wp:posOffset>
            </wp:positionH>
            <wp:positionV relativeFrom="paragraph">
              <wp:posOffset>38101</wp:posOffset>
            </wp:positionV>
            <wp:extent cx="853440" cy="104902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B color cropped 3.201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82" r="9211"/>
                    <a:stretch/>
                  </pic:blipFill>
                  <pic:spPr bwMode="auto">
                    <a:xfrm>
                      <a:off x="0" y="0"/>
                      <a:ext cx="854339" cy="105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751C">
        <w:rPr>
          <w:rFonts w:ascii="Cambria" w:hAnsi="Cambria" w:cstheme="minorHAnsi"/>
          <w:b/>
          <w:color w:val="004990"/>
          <w:sz w:val="28"/>
          <w:szCs w:val="28"/>
        </w:rPr>
        <w:t>Chip Bradway, PE</w:t>
      </w:r>
      <w:r w:rsidRPr="0092751C">
        <w:rPr>
          <w:rFonts w:ascii="Cambria" w:hAnsi="Cambria" w:cs="Arial"/>
          <w:b/>
          <w:sz w:val="28"/>
          <w:szCs w:val="28"/>
        </w:rPr>
        <w:t xml:space="preserve"> | </w:t>
      </w:r>
      <w:r w:rsidR="00B86E77">
        <w:rPr>
          <w:rFonts w:asciiTheme="minorHAnsi" w:hAnsiTheme="minorHAnsi" w:cs="Arial"/>
          <w:color w:val="6A747C"/>
          <w:sz w:val="28"/>
          <w:szCs w:val="28"/>
        </w:rPr>
        <w:t>Vice President</w:t>
      </w:r>
      <w:r w:rsidRPr="0092751C">
        <w:rPr>
          <w:rFonts w:ascii="Cambria" w:hAnsi="Cambria" w:cs="Arial"/>
          <w:b/>
          <w:sz w:val="28"/>
          <w:szCs w:val="28"/>
        </w:rPr>
        <w:t xml:space="preserve"> </w:t>
      </w:r>
    </w:p>
    <w:p w14:paraId="29B01B72" w14:textId="77777777" w:rsidR="009F35D7" w:rsidRPr="007F17BC" w:rsidRDefault="009F35D7" w:rsidP="009F35D7">
      <w:pPr>
        <w:ind w:left="1800"/>
        <w:rPr>
          <w:rFonts w:asciiTheme="minorHAnsi" w:hAnsiTheme="minorHAnsi" w:cs="Arial"/>
          <w:sz w:val="20"/>
          <w:szCs w:val="22"/>
        </w:rPr>
      </w:pPr>
      <w:r w:rsidRPr="007F17BC">
        <w:rPr>
          <w:rFonts w:asciiTheme="minorHAnsi" w:hAnsiTheme="minorHAnsi" w:cs="Arial"/>
          <w:sz w:val="20"/>
          <w:szCs w:val="22"/>
        </w:rPr>
        <w:t>With experience managing large, complex projects, Chip possesses the ability to handle the most challenging structural situations in a timely and responsive manner. He is skilled at making deliberate decisions and anticipating obstacles, considering all of the factors that affect a situation. Organized yet adaptable, Chip demonstrates attention to detail alongside his ability work well under pressure.</w:t>
      </w:r>
    </w:p>
    <w:p w14:paraId="6419AF91" w14:textId="77777777" w:rsidR="00696C6B" w:rsidRPr="00696C6B" w:rsidRDefault="00696C6B" w:rsidP="00696C6B">
      <w:pPr>
        <w:ind w:left="1800"/>
        <w:rPr>
          <w:rFonts w:asciiTheme="minorHAnsi" w:hAnsiTheme="minorHAnsi" w:cs="Arial"/>
          <w:b/>
          <w:sz w:val="22"/>
          <w:szCs w:val="22"/>
        </w:rPr>
      </w:pPr>
    </w:p>
    <w:p w14:paraId="48712EA2" w14:textId="77777777" w:rsidR="000652AD" w:rsidRPr="009F35D7" w:rsidRDefault="009F35D7" w:rsidP="000652AD">
      <w:pPr>
        <w:ind w:left="1800"/>
        <w:rPr>
          <w:rFonts w:asciiTheme="minorHAnsi" w:hAnsiTheme="minorHAnsi" w:cs="Arial"/>
          <w:b/>
          <w:color w:val="EE3025"/>
          <w:sz w:val="22"/>
          <w:szCs w:val="22"/>
        </w:rPr>
      </w:pPr>
      <w:r w:rsidRPr="009F35D7">
        <w:rPr>
          <w:rFonts w:asciiTheme="minorHAnsi" w:hAnsiTheme="minorHAnsi" w:cs="Arial"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CCCA9C" wp14:editId="4E859F48">
                <wp:simplePos x="0" y="0"/>
                <wp:positionH relativeFrom="margin">
                  <wp:posOffset>-99060</wp:posOffset>
                </wp:positionH>
                <wp:positionV relativeFrom="margin">
                  <wp:posOffset>1095375</wp:posOffset>
                </wp:positionV>
                <wp:extent cx="1120140" cy="3436620"/>
                <wp:effectExtent l="0" t="0" r="0" b="0"/>
                <wp:wrapNone/>
                <wp:docPr id="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140" cy="3436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4C84E" w14:textId="77777777" w:rsidR="009F35D7" w:rsidRPr="00610DB5" w:rsidRDefault="009F35D7" w:rsidP="009F35D7">
                            <w:pPr>
                              <w:rPr>
                                <w:rFonts w:asciiTheme="minorHAnsi" w:hAnsiTheme="minorHAnsi"/>
                                <w:b/>
                                <w:color w:val="004990"/>
                                <w:sz w:val="16"/>
                                <w:szCs w:val="14"/>
                              </w:rPr>
                            </w:pPr>
                            <w:r w:rsidRPr="00610DB5">
                              <w:rPr>
                                <w:rFonts w:asciiTheme="minorHAnsi" w:hAnsiTheme="minorHAnsi"/>
                                <w:b/>
                                <w:color w:val="004990"/>
                                <w:sz w:val="16"/>
                                <w:szCs w:val="14"/>
                              </w:rPr>
                              <w:t>Education</w:t>
                            </w:r>
                          </w:p>
                          <w:p w14:paraId="55553C5D" w14:textId="77777777" w:rsidR="009F35D7" w:rsidRPr="00264F19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Rose-Hulman Institute of Technology, Terre Haute, Indiana</w:t>
                            </w:r>
                          </w:p>
                          <w:p w14:paraId="41F9A86E" w14:textId="77777777" w:rsidR="009F35D7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Bachelor of Science</w:t>
                            </w:r>
                            <w: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,</w:t>
                            </w: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 xml:space="preserve"> Civil Engineering</w:t>
                            </w:r>
                            <w: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,</w:t>
                            </w: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 xml:space="preserve"> 1997</w:t>
                            </w:r>
                          </w:p>
                          <w:p w14:paraId="21BF6C57" w14:textId="77777777" w:rsidR="009F35D7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</w:p>
                          <w:p w14:paraId="47ABFA0E" w14:textId="77777777" w:rsidR="009F35D7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Magna Cum Laude</w:t>
                            </w:r>
                          </w:p>
                          <w:p w14:paraId="2BA4CA9F" w14:textId="77777777" w:rsidR="009F35D7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</w:p>
                          <w:p w14:paraId="6BFDFFF0" w14:textId="77777777" w:rsidR="009F35D7" w:rsidRPr="00610DB5" w:rsidRDefault="009F35D7" w:rsidP="009F35D7">
                            <w:pPr>
                              <w:rPr>
                                <w:rFonts w:asciiTheme="minorHAnsi" w:hAnsiTheme="minorHAnsi"/>
                                <w:b/>
                                <w:color w:val="004990"/>
                                <w:sz w:val="16"/>
                                <w:szCs w:val="14"/>
                              </w:rPr>
                            </w:pPr>
                            <w:r w:rsidRPr="00610DB5">
                              <w:rPr>
                                <w:rFonts w:asciiTheme="minorHAnsi" w:hAnsiTheme="minorHAnsi"/>
                                <w:b/>
                                <w:color w:val="004990"/>
                                <w:sz w:val="16"/>
                                <w:szCs w:val="14"/>
                              </w:rPr>
                              <w:t>Registration</w:t>
                            </w:r>
                          </w:p>
                          <w:p w14:paraId="0A5093A6" w14:textId="72CE06DC" w:rsidR="009F35D7" w:rsidRPr="00264F19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PE</w:t>
                            </w: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IN, NY</w:t>
                            </w:r>
                            <w:r w:rsidR="00010CEB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, OH, MI, TX, GA, KY</w:t>
                            </w:r>
                          </w:p>
                          <w:p w14:paraId="503D0BB7" w14:textId="77777777" w:rsidR="009F35D7" w:rsidRPr="00264F19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</w:p>
                          <w:p w14:paraId="50F73F1A" w14:textId="77777777" w:rsidR="009F35D7" w:rsidRPr="00610DB5" w:rsidRDefault="009F35D7" w:rsidP="009F35D7">
                            <w:pPr>
                              <w:rPr>
                                <w:rFonts w:asciiTheme="minorHAnsi" w:hAnsiTheme="minorHAnsi"/>
                                <w:sz w:val="16"/>
                                <w:szCs w:val="14"/>
                              </w:rPr>
                            </w:pPr>
                            <w:r w:rsidRPr="00610DB5">
                              <w:rPr>
                                <w:rFonts w:asciiTheme="minorHAnsi" w:hAnsiTheme="minorHAnsi"/>
                                <w:b/>
                                <w:color w:val="004990"/>
                                <w:sz w:val="16"/>
                                <w:szCs w:val="14"/>
                              </w:rPr>
                              <w:t>Organizations</w:t>
                            </w:r>
                          </w:p>
                          <w:p w14:paraId="383C9732" w14:textId="77777777" w:rsidR="009F35D7" w:rsidRPr="00264F19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American Society of</w:t>
                            </w:r>
                          </w:p>
                          <w:p w14:paraId="07812F56" w14:textId="77777777" w:rsidR="009F35D7" w:rsidRPr="00264F19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Civil Engineers</w:t>
                            </w:r>
                          </w:p>
                          <w:p w14:paraId="0201A560" w14:textId="77777777" w:rsidR="009F35D7" w:rsidRPr="00264F19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</w:p>
                          <w:p w14:paraId="14321105" w14:textId="77777777" w:rsidR="009F35D7" w:rsidRPr="00264F19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 xml:space="preserve">American Institute of Steel Construction </w:t>
                            </w:r>
                          </w:p>
                          <w:p w14:paraId="5FC3A8AF" w14:textId="77777777" w:rsidR="009F35D7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</w:p>
                          <w:p w14:paraId="702B376F" w14:textId="77777777" w:rsidR="009F35D7" w:rsidRPr="00610DB5" w:rsidRDefault="009F35D7" w:rsidP="009F35D7">
                            <w:pPr>
                              <w:rPr>
                                <w:rFonts w:asciiTheme="minorHAnsi" w:hAnsiTheme="minorHAnsi"/>
                                <w:b/>
                                <w:color w:val="004990"/>
                                <w:sz w:val="16"/>
                                <w:szCs w:val="14"/>
                              </w:rPr>
                            </w:pPr>
                            <w:r w:rsidRPr="00610DB5">
                              <w:rPr>
                                <w:rFonts w:asciiTheme="minorHAnsi" w:hAnsiTheme="minorHAnsi"/>
                                <w:b/>
                                <w:color w:val="004990"/>
                                <w:sz w:val="16"/>
                                <w:szCs w:val="14"/>
                              </w:rPr>
                              <w:t>Accolades</w:t>
                            </w:r>
                          </w:p>
                          <w:p w14:paraId="44FA92D0" w14:textId="77777777" w:rsidR="009F35D7" w:rsidRPr="003E695F" w:rsidRDefault="009F35D7" w:rsidP="009F35D7">
                            <w:pPr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</w:pP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 xml:space="preserve">Rising Star in Structural Engineering, </w:t>
                            </w:r>
                            <w:r w:rsidRPr="00D156F9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>Structural Engineer</w:t>
                            </w:r>
                            <w:r w:rsidRPr="00264F19">
                              <w:rPr>
                                <w:rFonts w:asciiTheme="minorHAnsi" w:hAnsiTheme="minorHAnsi"/>
                                <w:sz w:val="14"/>
                                <w:szCs w:val="14"/>
                              </w:rPr>
                              <w:t>, March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CCA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8pt;margin-top:86.25pt;width:88.2pt;height:270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" filled="f" stroked="f">
                <v:textbox>
                  <w:txbxContent>
                    <w:p w14:paraId="4114C84E" w14:textId="77777777" w:rsidR="009F35D7" w:rsidRPr="00610DB5" w:rsidRDefault="009F35D7" w:rsidP="009F35D7">
                      <w:pPr>
                        <w:rPr>
                          <w:rFonts w:asciiTheme="minorHAnsi" w:hAnsiTheme="minorHAnsi"/>
                          <w:b/>
                          <w:color w:val="004990"/>
                          <w:sz w:val="16"/>
                          <w:szCs w:val="14"/>
                        </w:rPr>
                      </w:pPr>
                      <w:r w:rsidRPr="00610DB5">
                        <w:rPr>
                          <w:rFonts w:asciiTheme="minorHAnsi" w:hAnsiTheme="minorHAnsi"/>
                          <w:b/>
                          <w:color w:val="004990"/>
                          <w:sz w:val="16"/>
                          <w:szCs w:val="14"/>
                        </w:rPr>
                        <w:t>Education</w:t>
                      </w:r>
                    </w:p>
                    <w:p w14:paraId="55553C5D" w14:textId="77777777" w:rsidR="009F35D7" w:rsidRPr="00264F19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>Rose-Hulman Institute of Technology, Terre Haute, Indiana</w:t>
                      </w:r>
                    </w:p>
                    <w:p w14:paraId="41F9A86E" w14:textId="77777777" w:rsidR="009F35D7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>Bachelor of Science</w:t>
                      </w:r>
                      <w:r>
                        <w:rPr>
                          <w:rFonts w:asciiTheme="minorHAnsi" w:hAnsiTheme="minorHAnsi"/>
                          <w:sz w:val="14"/>
                          <w:szCs w:val="14"/>
                        </w:rPr>
                        <w:t>,</w:t>
                      </w: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 xml:space="preserve"> Civil Engineering</w:t>
                      </w:r>
                      <w:r>
                        <w:rPr>
                          <w:rFonts w:asciiTheme="minorHAnsi" w:hAnsiTheme="minorHAnsi"/>
                          <w:sz w:val="14"/>
                          <w:szCs w:val="14"/>
                        </w:rPr>
                        <w:t>,</w:t>
                      </w: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 xml:space="preserve"> 1997</w:t>
                      </w:r>
                    </w:p>
                    <w:p w14:paraId="21BF6C57" w14:textId="77777777" w:rsidR="009F35D7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</w:p>
                    <w:p w14:paraId="47ABFA0E" w14:textId="77777777" w:rsidR="009F35D7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>Magna Cum Laude</w:t>
                      </w:r>
                    </w:p>
                    <w:p w14:paraId="2BA4CA9F" w14:textId="77777777" w:rsidR="009F35D7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</w:p>
                    <w:p w14:paraId="6BFDFFF0" w14:textId="77777777" w:rsidR="009F35D7" w:rsidRPr="00610DB5" w:rsidRDefault="009F35D7" w:rsidP="009F35D7">
                      <w:pPr>
                        <w:rPr>
                          <w:rFonts w:asciiTheme="minorHAnsi" w:hAnsiTheme="minorHAnsi"/>
                          <w:b/>
                          <w:color w:val="004990"/>
                          <w:sz w:val="16"/>
                          <w:szCs w:val="14"/>
                        </w:rPr>
                      </w:pPr>
                      <w:r w:rsidRPr="00610DB5">
                        <w:rPr>
                          <w:rFonts w:asciiTheme="minorHAnsi" w:hAnsiTheme="minorHAnsi"/>
                          <w:b/>
                          <w:color w:val="004990"/>
                          <w:sz w:val="16"/>
                          <w:szCs w:val="14"/>
                        </w:rPr>
                        <w:t>Registration</w:t>
                      </w:r>
                    </w:p>
                    <w:p w14:paraId="0A5093A6" w14:textId="72CE06DC" w:rsidR="009F35D7" w:rsidRPr="00264F19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  <w:r>
                        <w:rPr>
                          <w:rFonts w:asciiTheme="minorHAnsi" w:hAnsiTheme="minorHAnsi"/>
                          <w:sz w:val="14"/>
                          <w:szCs w:val="14"/>
                        </w:rPr>
                        <w:t>PE</w:t>
                      </w: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 xml:space="preserve">: </w:t>
                      </w:r>
                      <w:r>
                        <w:rPr>
                          <w:rFonts w:asciiTheme="minorHAnsi" w:hAnsiTheme="minorHAnsi"/>
                          <w:sz w:val="14"/>
                          <w:szCs w:val="14"/>
                        </w:rPr>
                        <w:t>IN, NY</w:t>
                      </w:r>
                      <w:r w:rsidR="00010CEB">
                        <w:rPr>
                          <w:rFonts w:asciiTheme="minorHAnsi" w:hAnsiTheme="minorHAnsi"/>
                          <w:sz w:val="14"/>
                          <w:szCs w:val="14"/>
                        </w:rPr>
                        <w:t>, OH, MI, TX, GA, KY</w:t>
                      </w:r>
                    </w:p>
                    <w:p w14:paraId="503D0BB7" w14:textId="77777777" w:rsidR="009F35D7" w:rsidRPr="00264F19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</w:p>
                    <w:p w14:paraId="50F73F1A" w14:textId="77777777" w:rsidR="009F35D7" w:rsidRPr="00610DB5" w:rsidRDefault="009F35D7" w:rsidP="009F35D7">
                      <w:pPr>
                        <w:rPr>
                          <w:rFonts w:asciiTheme="minorHAnsi" w:hAnsiTheme="minorHAnsi"/>
                          <w:sz w:val="16"/>
                          <w:szCs w:val="14"/>
                        </w:rPr>
                      </w:pPr>
                      <w:r w:rsidRPr="00610DB5">
                        <w:rPr>
                          <w:rFonts w:asciiTheme="minorHAnsi" w:hAnsiTheme="minorHAnsi"/>
                          <w:b/>
                          <w:color w:val="004990"/>
                          <w:sz w:val="16"/>
                          <w:szCs w:val="14"/>
                        </w:rPr>
                        <w:t>Organizations</w:t>
                      </w:r>
                    </w:p>
                    <w:p w14:paraId="383C9732" w14:textId="77777777" w:rsidR="009F35D7" w:rsidRPr="00264F19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>American Society of</w:t>
                      </w:r>
                    </w:p>
                    <w:p w14:paraId="07812F56" w14:textId="77777777" w:rsidR="009F35D7" w:rsidRPr="00264F19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>Civil Engineers</w:t>
                      </w:r>
                    </w:p>
                    <w:p w14:paraId="0201A560" w14:textId="77777777" w:rsidR="009F35D7" w:rsidRPr="00264F19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</w:p>
                    <w:p w14:paraId="14321105" w14:textId="77777777" w:rsidR="009F35D7" w:rsidRPr="00264F19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 xml:space="preserve">American Institute of Steel Construction </w:t>
                      </w:r>
                    </w:p>
                    <w:p w14:paraId="5FC3A8AF" w14:textId="77777777" w:rsidR="009F35D7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</w:p>
                    <w:p w14:paraId="702B376F" w14:textId="77777777" w:rsidR="009F35D7" w:rsidRPr="00610DB5" w:rsidRDefault="009F35D7" w:rsidP="009F35D7">
                      <w:pPr>
                        <w:rPr>
                          <w:rFonts w:asciiTheme="minorHAnsi" w:hAnsiTheme="minorHAnsi"/>
                          <w:b/>
                          <w:color w:val="004990"/>
                          <w:sz w:val="16"/>
                          <w:szCs w:val="14"/>
                        </w:rPr>
                      </w:pPr>
                      <w:r w:rsidRPr="00610DB5">
                        <w:rPr>
                          <w:rFonts w:asciiTheme="minorHAnsi" w:hAnsiTheme="minorHAnsi"/>
                          <w:b/>
                          <w:color w:val="004990"/>
                          <w:sz w:val="16"/>
                          <w:szCs w:val="14"/>
                        </w:rPr>
                        <w:t>Accolades</w:t>
                      </w:r>
                    </w:p>
                    <w:p w14:paraId="44FA92D0" w14:textId="77777777" w:rsidR="009F35D7" w:rsidRPr="003E695F" w:rsidRDefault="009F35D7" w:rsidP="009F35D7">
                      <w:pPr>
                        <w:rPr>
                          <w:rFonts w:asciiTheme="minorHAnsi" w:hAnsiTheme="minorHAnsi"/>
                          <w:sz w:val="14"/>
                          <w:szCs w:val="14"/>
                        </w:rPr>
                      </w:pP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 xml:space="preserve">Rising Star in Structural Engineering, </w:t>
                      </w:r>
                      <w:r w:rsidRPr="00D156F9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>Structural Engineer</w:t>
                      </w:r>
                      <w:r w:rsidRPr="00264F19">
                        <w:rPr>
                          <w:rFonts w:asciiTheme="minorHAnsi" w:hAnsiTheme="minorHAnsi"/>
                          <w:sz w:val="14"/>
                          <w:szCs w:val="14"/>
                        </w:rPr>
                        <w:t>, March 2012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652AD" w:rsidRPr="009F35D7">
        <w:rPr>
          <w:rFonts w:asciiTheme="minorHAnsi" w:hAnsiTheme="minorHAnsi" w:cs="Arial"/>
          <w:b/>
          <w:color w:val="EE3025"/>
          <w:sz w:val="22"/>
          <w:szCs w:val="22"/>
        </w:rPr>
        <w:t>SELECTED EXPERIENCE</w:t>
      </w:r>
    </w:p>
    <w:p w14:paraId="3916D857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>Airports</w:t>
      </w:r>
      <w:r w:rsidRPr="009F35D7">
        <w:rPr>
          <w:rFonts w:asciiTheme="minorHAnsi" w:hAnsiTheme="minorHAnsi" w:cs="Arial"/>
          <w:b/>
          <w:sz w:val="20"/>
          <w:szCs w:val="20"/>
        </w:rPr>
        <w:tab/>
      </w:r>
    </w:p>
    <w:p w14:paraId="3C765321" w14:textId="77777777" w:rsidR="00C25504" w:rsidRPr="009F35D7" w:rsidRDefault="00C25504" w:rsidP="00C25504">
      <w:pPr>
        <w:pStyle w:val="ListParagraph"/>
        <w:numPr>
          <w:ilvl w:val="0"/>
          <w:numId w:val="4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Parking Garage 2015 Improvement Project, Indianapolis International Airport, Indianapolis, IN</w:t>
      </w:r>
    </w:p>
    <w:p w14:paraId="225FE471" w14:textId="77777777" w:rsidR="00C25504" w:rsidRPr="009F35D7" w:rsidRDefault="00FC5FBD" w:rsidP="00C25504">
      <w:pPr>
        <w:pStyle w:val="ListParagraph"/>
        <w:numPr>
          <w:ilvl w:val="0"/>
          <w:numId w:val="4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Consolidated Snow Removal Equipment and Materials Storage Facilities,</w:t>
      </w:r>
      <w:r w:rsidR="00C25504" w:rsidRPr="009F35D7">
        <w:rPr>
          <w:rFonts w:ascii="Calibri" w:hAnsi="Calibri"/>
          <w:sz w:val="20"/>
          <w:szCs w:val="20"/>
        </w:rPr>
        <w:t xml:space="preserve"> Indianapolis International Airport, Indianapolis, IN</w:t>
      </w:r>
    </w:p>
    <w:p w14:paraId="53CB9984" w14:textId="77777777" w:rsidR="00034D0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Fire Damage Assessment and Opinions of Probable Reconstru</w:t>
      </w:r>
      <w:r w:rsidR="00034D0B" w:rsidRPr="009F35D7">
        <w:rPr>
          <w:rFonts w:ascii="Calibri" w:hAnsi="Calibri"/>
          <w:sz w:val="20"/>
          <w:szCs w:val="20"/>
        </w:rPr>
        <w:t xml:space="preserve">ction and Building Code Upgrade </w:t>
      </w:r>
      <w:r w:rsidRPr="009F35D7">
        <w:rPr>
          <w:rFonts w:ascii="Calibri" w:hAnsi="Calibri"/>
          <w:sz w:val="20"/>
          <w:szCs w:val="20"/>
        </w:rPr>
        <w:t>Costs; Reconst</w:t>
      </w:r>
      <w:r w:rsidR="00463E56">
        <w:rPr>
          <w:rFonts w:ascii="Calibri" w:hAnsi="Calibri"/>
          <w:sz w:val="20"/>
          <w:szCs w:val="20"/>
        </w:rPr>
        <w:t xml:space="preserve">ruction, </w:t>
      </w:r>
      <w:proofErr w:type="spellStart"/>
      <w:r w:rsidR="00463E56">
        <w:rPr>
          <w:rFonts w:ascii="Calibri" w:hAnsi="Calibri"/>
          <w:sz w:val="20"/>
          <w:szCs w:val="20"/>
        </w:rPr>
        <w:t>Comlux</w:t>
      </w:r>
      <w:proofErr w:type="spellEnd"/>
      <w:r w:rsidR="00463E56">
        <w:rPr>
          <w:rFonts w:ascii="Calibri" w:hAnsi="Calibri"/>
          <w:sz w:val="20"/>
          <w:szCs w:val="20"/>
        </w:rPr>
        <w:t xml:space="preserve"> Completion USA</w:t>
      </w:r>
      <w:r w:rsidRPr="009F35D7">
        <w:rPr>
          <w:rFonts w:ascii="Calibri" w:hAnsi="Calibri"/>
          <w:sz w:val="20"/>
          <w:szCs w:val="20"/>
        </w:rPr>
        <w:t xml:space="preserve"> Hangar 5</w:t>
      </w:r>
      <w:r w:rsidR="006872B5">
        <w:rPr>
          <w:rFonts w:ascii="Calibri" w:hAnsi="Calibri"/>
          <w:sz w:val="20"/>
          <w:szCs w:val="20"/>
        </w:rPr>
        <w:t>,</w:t>
      </w:r>
      <w:r w:rsidRPr="009F35D7">
        <w:rPr>
          <w:rFonts w:ascii="Calibri" w:hAnsi="Calibri"/>
          <w:sz w:val="20"/>
          <w:szCs w:val="20"/>
        </w:rPr>
        <w:t xml:space="preserve"> Indianapolis Internat</w:t>
      </w:r>
      <w:r w:rsidR="00034D0B" w:rsidRPr="009F35D7">
        <w:rPr>
          <w:rFonts w:ascii="Calibri" w:hAnsi="Calibri"/>
          <w:sz w:val="20"/>
          <w:szCs w:val="20"/>
        </w:rPr>
        <w:t xml:space="preserve">ional Airport, </w:t>
      </w:r>
      <w:r w:rsidR="00CE1255" w:rsidRPr="009F35D7">
        <w:rPr>
          <w:rFonts w:ascii="Calibri" w:hAnsi="Calibri"/>
          <w:sz w:val="20"/>
          <w:szCs w:val="20"/>
        </w:rPr>
        <w:t>Indianapolis, IN</w:t>
      </w:r>
    </w:p>
    <w:p w14:paraId="44CD4E52" w14:textId="77777777" w:rsidR="00404EDA" w:rsidRPr="009F35D7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Stormwater &amp; Deicing Controls &amp; Capacity Phase II, Indianapolis International Airport, Indianapolis, IN</w:t>
      </w:r>
    </w:p>
    <w:p w14:paraId="134272D0" w14:textId="77777777" w:rsidR="00404EDA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Enplanement Railing Condition Assessment, Indianapolis International Airport, Indianapolis, IN</w:t>
      </w:r>
    </w:p>
    <w:p w14:paraId="773B52ED" w14:textId="77777777" w:rsidR="006872B5" w:rsidRPr="009F35D7" w:rsidRDefault="006872B5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IAA On-Call Professional Services, Indianapolis International Airport, Indianapolis, IN</w:t>
      </w:r>
    </w:p>
    <w:p w14:paraId="39E9453C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Enplanement Drive, Indianapolis Internati</w:t>
      </w:r>
      <w:r w:rsidR="00404EDA" w:rsidRPr="009F35D7">
        <w:rPr>
          <w:rFonts w:ascii="Calibri" w:hAnsi="Calibri"/>
          <w:sz w:val="20"/>
          <w:szCs w:val="20"/>
        </w:rPr>
        <w:t>onal Airport, Indianapolis, IN*</w:t>
      </w:r>
    </w:p>
    <w:p w14:paraId="4511E171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5A02934D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 xml:space="preserve">Education </w:t>
      </w:r>
    </w:p>
    <w:p w14:paraId="2FD9D65A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North Judson Schools - New Auditorium Addition, North Judson, IN*</w:t>
      </w:r>
    </w:p>
    <w:p w14:paraId="53010B51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6A1C0D59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 xml:space="preserve">Higher Education </w:t>
      </w:r>
    </w:p>
    <w:p w14:paraId="0FB9ED83" w14:textId="5C9E00CF" w:rsidR="00010CEB" w:rsidRPr="00010CEB" w:rsidRDefault="00010CEB" w:rsidP="00010CE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Theme="minorHAnsi" w:hAnsiTheme="minorHAnsi" w:cs="Arial"/>
          <w:b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Witchger</w:t>
      </w:r>
      <w:proofErr w:type="spellEnd"/>
      <w:r>
        <w:rPr>
          <w:rFonts w:ascii="Calibri" w:hAnsi="Calibri"/>
          <w:sz w:val="20"/>
          <w:szCs w:val="20"/>
        </w:rPr>
        <w:t xml:space="preserve"> Engineering Building, Marian University</w:t>
      </w:r>
      <w:r>
        <w:rPr>
          <w:rFonts w:ascii="Calibri" w:hAnsi="Calibri"/>
          <w:sz w:val="20"/>
          <w:szCs w:val="20"/>
        </w:rPr>
        <w:t>,</w:t>
      </w:r>
      <w:r w:rsidRPr="009F35D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Indianapolis</w:t>
      </w:r>
      <w:r w:rsidRPr="009F35D7">
        <w:rPr>
          <w:rFonts w:ascii="Calibri" w:hAnsi="Calibri"/>
          <w:sz w:val="20"/>
          <w:szCs w:val="20"/>
        </w:rPr>
        <w:t>, IN</w:t>
      </w:r>
    </w:p>
    <w:p w14:paraId="08B5D6C2" w14:textId="59077FAD" w:rsidR="00010CEB" w:rsidRPr="00010CEB" w:rsidRDefault="00010CEB" w:rsidP="00320C20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Theme="minorHAnsi" w:hAnsiTheme="minorHAnsi" w:cs="Arial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Purdue Banks and Orchestras Building,</w:t>
      </w:r>
      <w:r w:rsidRPr="009F35D7">
        <w:rPr>
          <w:rFonts w:ascii="Calibri" w:hAnsi="Calibri"/>
          <w:sz w:val="20"/>
          <w:szCs w:val="20"/>
        </w:rPr>
        <w:t xml:space="preserve"> West Lafayette, IN</w:t>
      </w:r>
    </w:p>
    <w:p w14:paraId="5138F0E3" w14:textId="4E2BFDD6" w:rsidR="00320C20" w:rsidRPr="009F35D7" w:rsidRDefault="00320C20" w:rsidP="00320C20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Flex Lab Facility, Purdue University, West Lafayette, IN</w:t>
      </w:r>
    </w:p>
    <w:p w14:paraId="107E2157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Phi Gamma Delta Fraternity Addition, DePauw University, Greencastle, IN </w:t>
      </w:r>
    </w:p>
    <w:p w14:paraId="51D1B729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Well House #9, Purdue University, West Lafayette, IN</w:t>
      </w:r>
      <w:r w:rsidRPr="009F35D7">
        <w:rPr>
          <w:rFonts w:ascii="Calibri" w:hAnsi="Calibri"/>
          <w:sz w:val="20"/>
          <w:szCs w:val="20"/>
        </w:rPr>
        <w:tab/>
      </w:r>
    </w:p>
    <w:p w14:paraId="756C6E57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5BD206A0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 xml:space="preserve">Healthcare </w:t>
      </w:r>
      <w:r w:rsidRPr="009F35D7">
        <w:rPr>
          <w:rFonts w:asciiTheme="minorHAnsi" w:hAnsiTheme="minorHAnsi" w:cs="Arial"/>
          <w:b/>
          <w:sz w:val="20"/>
          <w:szCs w:val="20"/>
        </w:rPr>
        <w:tab/>
      </w:r>
    </w:p>
    <w:p w14:paraId="5C99239F" w14:textId="2CB4FF8E" w:rsidR="00010CEB" w:rsidRDefault="00010CE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Fishers Parks Recreation Center, Fishers, IN</w:t>
      </w:r>
    </w:p>
    <w:p w14:paraId="23550E41" w14:textId="3491E8B4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Fishers Medical Office Building Fishers, IN*</w:t>
      </w:r>
    </w:p>
    <w:p w14:paraId="11109D32" w14:textId="77777777" w:rsidR="00696C6B" w:rsidRPr="009F35D7" w:rsidRDefault="00034D0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I</w:t>
      </w:r>
      <w:r w:rsidR="00696C6B" w:rsidRPr="009F35D7">
        <w:rPr>
          <w:rFonts w:ascii="Calibri" w:hAnsi="Calibri"/>
          <w:sz w:val="20"/>
          <w:szCs w:val="20"/>
        </w:rPr>
        <w:t>daho Surgery Center, Caldwell, ID*</w:t>
      </w:r>
    </w:p>
    <w:p w14:paraId="456B48E0" w14:textId="77777777" w:rsidR="00696C6B" w:rsidRPr="009F35D7" w:rsidRDefault="002D1699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Springhill Medical Office F</w:t>
      </w:r>
      <w:r w:rsidR="00696C6B" w:rsidRPr="009F35D7">
        <w:rPr>
          <w:rFonts w:ascii="Calibri" w:hAnsi="Calibri"/>
          <w:sz w:val="20"/>
          <w:szCs w:val="20"/>
        </w:rPr>
        <w:t>loor Addition, Mobile, AL*</w:t>
      </w:r>
    </w:p>
    <w:p w14:paraId="3FD79EAE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4DEF42DD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>Investigation, Repair and Restoration</w:t>
      </w:r>
    </w:p>
    <w:p w14:paraId="6EE50754" w14:textId="77777777" w:rsidR="00404EDA" w:rsidRPr="009F35D7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Multiple Downtown Building Structural Condition Assessments, Warren, IN</w:t>
      </w:r>
    </w:p>
    <w:p w14:paraId="635702B2" w14:textId="77777777" w:rsidR="00404EDA" w:rsidRPr="009F35D7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Indy Deep Rock Tunnel Structural Calculations</w:t>
      </w:r>
    </w:p>
    <w:p w14:paraId="1C0F5722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Northwestern Avenue Parking Garage North Half</w:t>
      </w:r>
      <w:r w:rsidR="00D156F9" w:rsidRPr="009F35D7">
        <w:rPr>
          <w:rFonts w:ascii="Calibri" w:hAnsi="Calibri"/>
          <w:sz w:val="20"/>
          <w:szCs w:val="20"/>
        </w:rPr>
        <w:t>,</w:t>
      </w:r>
      <w:r w:rsidRPr="009F35D7">
        <w:rPr>
          <w:rFonts w:ascii="Calibri" w:hAnsi="Calibri"/>
          <w:sz w:val="20"/>
          <w:szCs w:val="20"/>
        </w:rPr>
        <w:t xml:space="preserve"> Structural and Miscellaneous Repairs</w:t>
      </w:r>
      <w:r w:rsidR="00D156F9" w:rsidRPr="009F35D7">
        <w:rPr>
          <w:rFonts w:ascii="Calibri" w:hAnsi="Calibri"/>
          <w:sz w:val="20"/>
          <w:szCs w:val="20"/>
        </w:rPr>
        <w:t xml:space="preserve"> - 2010</w:t>
      </w:r>
      <w:r w:rsidRPr="009F35D7">
        <w:rPr>
          <w:rFonts w:ascii="Calibri" w:hAnsi="Calibri"/>
          <w:sz w:val="20"/>
          <w:szCs w:val="20"/>
        </w:rPr>
        <w:t>, Purdue University, West Lafayette, IN</w:t>
      </w:r>
    </w:p>
    <w:p w14:paraId="138E7F7B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LFTS - Campus Steam Valve, Expansion Joints &amp; Anchor Repair or Replacement Phase II – ARRA, Purdue University, West Lafayette, IN</w:t>
      </w:r>
    </w:p>
    <w:p w14:paraId="5CBD5A23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Warning Siren Replacement, Purdue University, West Lafayette, IN</w:t>
      </w:r>
    </w:p>
    <w:p w14:paraId="6737E35A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University Street Parking Garage Repairs and Waterproofing – 2012, Purdue University, West Lafayette, IN</w:t>
      </w:r>
    </w:p>
    <w:p w14:paraId="6619F073" w14:textId="77777777" w:rsidR="00034D0B" w:rsidRPr="009F35D7" w:rsidRDefault="00034D0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Marsteller Parking Garage Repairs – 2011, Purdue University, West Lafayette, IN</w:t>
      </w:r>
    </w:p>
    <w:p w14:paraId="0C2A562E" w14:textId="77777777" w:rsidR="00034D0B" w:rsidRPr="009F35D7" w:rsidRDefault="00034D0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State Street Utility Tunnel Top Replacement and Waterproofing – 2010, Purdue University, West Lafayette, IN</w:t>
      </w:r>
    </w:p>
    <w:p w14:paraId="4F38D37D" w14:textId="77777777" w:rsidR="00034D0B" w:rsidRPr="009F35D7" w:rsidRDefault="00034D0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University Street Parking Garage Ramp Waterproofing – 2010, Purdue University, West Lafayette, IN</w:t>
      </w:r>
    </w:p>
    <w:p w14:paraId="521645C4" w14:textId="77777777" w:rsidR="00034D0B" w:rsidRPr="009F35D7" w:rsidRDefault="00034D0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Third Street Tunnel Top Replacement, Repairs and Waterproofing ARRA – 2010, Purdue University, West Lafayette, IN</w:t>
      </w:r>
    </w:p>
    <w:p w14:paraId="3B7F4480" w14:textId="77777777" w:rsidR="00034D0B" w:rsidRPr="009F35D7" w:rsidRDefault="00034D0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LFTN - Third Street and Hort Drive Tunnels Repair and Waterproofing - ARRA – 2011, Purdue University, West Lafayette, IN</w:t>
      </w:r>
    </w:p>
    <w:p w14:paraId="1C73A33E" w14:textId="77777777" w:rsidR="00034D0B" w:rsidRPr="009F35D7" w:rsidRDefault="00034D0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Richard L. Roudebush Veterans Administration Medical Center, Existing Parking Garage Structural </w:t>
      </w:r>
      <w:r w:rsidRPr="009F35D7">
        <w:rPr>
          <w:rFonts w:ascii="Calibri" w:hAnsi="Calibri"/>
          <w:sz w:val="20"/>
          <w:szCs w:val="20"/>
        </w:rPr>
        <w:lastRenderedPageBreak/>
        <w:t>Investigat</w:t>
      </w:r>
      <w:r w:rsidR="00404EDA" w:rsidRPr="009F35D7">
        <w:rPr>
          <w:rFonts w:ascii="Calibri" w:hAnsi="Calibri"/>
          <w:sz w:val="20"/>
          <w:szCs w:val="20"/>
        </w:rPr>
        <w:t>ion &amp; Report, Indianapolis, IN</w:t>
      </w:r>
    </w:p>
    <w:p w14:paraId="1B4A329B" w14:textId="77777777" w:rsidR="00D06ADF" w:rsidRPr="009F35D7" w:rsidRDefault="00D06ADF" w:rsidP="00D06ADF">
      <w:pPr>
        <w:pStyle w:val="ListParagraph"/>
        <w:numPr>
          <w:ilvl w:val="0"/>
          <w:numId w:val="4"/>
        </w:numPr>
        <w:tabs>
          <w:tab w:val="left" w:pos="1980"/>
        </w:tabs>
        <w:ind w:left="1980" w:hanging="18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Ross-Ade Stadium Southwest and Southeast Areas Concrete Study/Repairs and Replacement – 2015, Purdue University, West Lafayette, IN</w:t>
      </w:r>
    </w:p>
    <w:p w14:paraId="088416D0" w14:textId="77777777" w:rsidR="002C101F" w:rsidRPr="009F35D7" w:rsidRDefault="002C101F" w:rsidP="002C101F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Landings II – One-story, precast concrete parking garage with elevated parking level, </w:t>
      </w:r>
      <w:r w:rsidRPr="009F35D7">
        <w:rPr>
          <w:rFonts w:ascii="Calibri" w:hAnsi="Calibri"/>
          <w:sz w:val="20"/>
          <w:szCs w:val="20"/>
        </w:rPr>
        <w:br/>
        <w:t>Blue Ash, OH*</w:t>
      </w:r>
    </w:p>
    <w:p w14:paraId="4E6BED5F" w14:textId="77777777" w:rsidR="00404EDA" w:rsidRPr="009F35D7" w:rsidRDefault="00404EDA" w:rsidP="00BD3C98">
      <w:pPr>
        <w:tabs>
          <w:tab w:val="left" w:pos="1980"/>
        </w:tabs>
        <w:ind w:left="1800"/>
        <w:rPr>
          <w:rFonts w:ascii="Calibri" w:hAnsi="Calibri"/>
          <w:sz w:val="20"/>
          <w:szCs w:val="20"/>
        </w:rPr>
      </w:pPr>
    </w:p>
    <w:p w14:paraId="1D7E3E1D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>Mixed Use</w:t>
      </w:r>
    </w:p>
    <w:p w14:paraId="01DA3896" w14:textId="6213C1E1" w:rsidR="00010CEB" w:rsidRDefault="00010CE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Ardmore Mixed Use Facility, Indianapolis, IN</w:t>
      </w:r>
    </w:p>
    <w:p w14:paraId="0F21A7E5" w14:textId="64EA0BF9" w:rsidR="00696C6B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The Hinge</w:t>
      </w:r>
      <w:r w:rsidR="00B84B0C" w:rsidRPr="009F35D7">
        <w:rPr>
          <w:rFonts w:ascii="Calibri" w:hAnsi="Calibri"/>
          <w:sz w:val="20"/>
          <w:szCs w:val="20"/>
        </w:rPr>
        <w:t xml:space="preserve"> Mixed Use Facility</w:t>
      </w:r>
      <w:r w:rsidRPr="009F35D7">
        <w:rPr>
          <w:rFonts w:ascii="Calibri" w:hAnsi="Calibri"/>
          <w:sz w:val="20"/>
          <w:szCs w:val="20"/>
        </w:rPr>
        <w:t xml:space="preserve">, Indianapolis, IN </w:t>
      </w:r>
    </w:p>
    <w:p w14:paraId="7BEC25EA" w14:textId="78E8E050" w:rsidR="00010CEB" w:rsidRPr="009F35D7" w:rsidRDefault="00010CE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Stageyard</w:t>
      </w:r>
      <w:proofErr w:type="spellEnd"/>
      <w:r>
        <w:rPr>
          <w:rFonts w:ascii="Calibri" w:hAnsi="Calibri"/>
          <w:sz w:val="20"/>
          <w:szCs w:val="20"/>
        </w:rPr>
        <w:t xml:space="preserve"> Mixed Use Facility, Bloomington, IN</w:t>
      </w:r>
    </w:p>
    <w:p w14:paraId="1932A900" w14:textId="77777777" w:rsidR="00034D0B" w:rsidRPr="009F35D7" w:rsidRDefault="00034D0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Slate</w:t>
      </w:r>
      <w:r w:rsidR="00B84B0C" w:rsidRPr="009F35D7">
        <w:rPr>
          <w:rFonts w:ascii="Calibri" w:hAnsi="Calibri"/>
          <w:sz w:val="20"/>
          <w:szCs w:val="20"/>
        </w:rPr>
        <w:t xml:space="preserve"> </w:t>
      </w:r>
      <w:proofErr w:type="gramStart"/>
      <w:r w:rsidR="00B84B0C" w:rsidRPr="009F35D7">
        <w:rPr>
          <w:rFonts w:ascii="Calibri" w:hAnsi="Calibri"/>
          <w:sz w:val="20"/>
          <w:szCs w:val="20"/>
        </w:rPr>
        <w:t>Mixed Use</w:t>
      </w:r>
      <w:proofErr w:type="gramEnd"/>
      <w:r w:rsidR="00B84B0C" w:rsidRPr="009F35D7">
        <w:rPr>
          <w:rFonts w:ascii="Calibri" w:hAnsi="Calibri"/>
          <w:sz w:val="20"/>
          <w:szCs w:val="20"/>
        </w:rPr>
        <w:t xml:space="preserve"> Facility</w:t>
      </w:r>
      <w:r w:rsidR="00DD29A5" w:rsidRPr="009F35D7">
        <w:rPr>
          <w:rFonts w:ascii="Calibri" w:hAnsi="Calibri"/>
          <w:sz w:val="20"/>
          <w:szCs w:val="20"/>
        </w:rPr>
        <w:t>, Indianapolis, IN</w:t>
      </w:r>
    </w:p>
    <w:p w14:paraId="478A304E" w14:textId="77777777" w:rsidR="00DD29A5" w:rsidRPr="009F35D7" w:rsidRDefault="00DD29A5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Forte Mixed Use Facility, Indianapolis, IN</w:t>
      </w:r>
    </w:p>
    <w:p w14:paraId="1B6BE8DE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15D15FE6" w14:textId="77777777" w:rsidR="00696C6B" w:rsidRPr="009F35D7" w:rsidRDefault="00B84B0C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>Corporate</w:t>
      </w:r>
      <w:r w:rsidR="00696C6B" w:rsidRPr="009F35D7">
        <w:rPr>
          <w:rFonts w:asciiTheme="minorHAnsi" w:hAnsiTheme="minorHAnsi" w:cs="Arial"/>
          <w:b/>
          <w:sz w:val="20"/>
          <w:szCs w:val="20"/>
        </w:rPr>
        <w:tab/>
      </w:r>
    </w:p>
    <w:p w14:paraId="5F7A7A4F" w14:textId="77777777" w:rsidR="005033D1" w:rsidRDefault="005033D1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Zotec</w:t>
      </w:r>
      <w:proofErr w:type="spellEnd"/>
      <w:r>
        <w:rPr>
          <w:rFonts w:ascii="Calibri" w:hAnsi="Calibri"/>
          <w:sz w:val="20"/>
          <w:szCs w:val="20"/>
        </w:rPr>
        <w:t xml:space="preserve"> Corporate Office Building, Carmel, IN</w:t>
      </w:r>
    </w:p>
    <w:p w14:paraId="04625BD6" w14:textId="77777777" w:rsidR="00F37FD1" w:rsidRDefault="00F37FD1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Centra Bank Headquarters, Columbus, IN</w:t>
      </w:r>
    </w:p>
    <w:p w14:paraId="1C58A677" w14:textId="4B3326BF" w:rsidR="00404EDA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Liberty Fund Headquarters, Carmel, IN</w:t>
      </w:r>
    </w:p>
    <w:p w14:paraId="23BD3937" w14:textId="338577E4" w:rsidR="00010CEB" w:rsidRPr="009F35D7" w:rsidRDefault="00010CE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BorgWarner Office and Testing Facility, Noblesville, IN</w:t>
      </w:r>
    </w:p>
    <w:p w14:paraId="0FF6E7A5" w14:textId="77777777" w:rsidR="00C25504" w:rsidRPr="009F35D7" w:rsidRDefault="00C25504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Wabash Valley Produce, Dubois, IN</w:t>
      </w:r>
    </w:p>
    <w:p w14:paraId="0E215234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Ascend Federal Credit Union - New Corporate Office, Tullahoma, TN*</w:t>
      </w:r>
    </w:p>
    <w:p w14:paraId="2F5B3D47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The Harrison Centre Office Complex, Indianapolis, IN*</w:t>
      </w:r>
      <w:r w:rsidRPr="009F35D7">
        <w:rPr>
          <w:rFonts w:ascii="Calibri" w:hAnsi="Calibri"/>
          <w:sz w:val="20"/>
          <w:szCs w:val="20"/>
        </w:rPr>
        <w:tab/>
      </w:r>
    </w:p>
    <w:p w14:paraId="5A4AA2F6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Rosemont Crossings I, Rosemont, IL*</w:t>
      </w:r>
    </w:p>
    <w:p w14:paraId="7C5A8CDB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Girls Inc. National Resource Center Indianapolis, IN*</w:t>
      </w:r>
    </w:p>
    <w:p w14:paraId="38DAB76D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39BBB2D4" w14:textId="77777777" w:rsidR="00696C6B" w:rsidRPr="009F35D7" w:rsidRDefault="00404EDA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 xml:space="preserve">Warehouse, Distribution, </w:t>
      </w:r>
      <w:r w:rsidR="00696C6B" w:rsidRPr="009F35D7">
        <w:rPr>
          <w:rFonts w:asciiTheme="minorHAnsi" w:hAnsiTheme="minorHAnsi" w:cs="Arial"/>
          <w:b/>
          <w:sz w:val="20"/>
          <w:szCs w:val="20"/>
        </w:rPr>
        <w:t xml:space="preserve">Processing </w:t>
      </w:r>
    </w:p>
    <w:p w14:paraId="70C84DDF" w14:textId="77777777" w:rsidR="0002538A" w:rsidRPr="009F35D7" w:rsidRDefault="0002538A" w:rsidP="0002538A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proofErr w:type="spellStart"/>
      <w:r w:rsidRPr="009F35D7">
        <w:rPr>
          <w:rFonts w:ascii="Calibri" w:hAnsi="Calibri"/>
          <w:sz w:val="20"/>
          <w:szCs w:val="20"/>
        </w:rPr>
        <w:t>Farbest</w:t>
      </w:r>
      <w:proofErr w:type="spellEnd"/>
      <w:r w:rsidRPr="009F35D7">
        <w:rPr>
          <w:rFonts w:ascii="Calibri" w:hAnsi="Calibri"/>
          <w:sz w:val="20"/>
          <w:szCs w:val="20"/>
        </w:rPr>
        <w:t xml:space="preserve"> Foods Processing Plant, Vincennes, IN</w:t>
      </w:r>
    </w:p>
    <w:p w14:paraId="4F606291" w14:textId="77777777" w:rsidR="00696C6B" w:rsidRPr="009F35D7" w:rsidRDefault="0002538A" w:rsidP="0002538A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Cayuga Milk Ingredients Processing Plant, Auburn, NY</w:t>
      </w:r>
    </w:p>
    <w:p w14:paraId="3FB22693" w14:textId="77777777" w:rsidR="00404EDA" w:rsidRPr="009F35D7" w:rsidRDefault="00404EDA" w:rsidP="0002538A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New Distribution Center, Ferguson Enterprises, Coxsackie, NY</w:t>
      </w:r>
    </w:p>
    <w:p w14:paraId="307E9D56" w14:textId="77777777" w:rsidR="00BD3C98" w:rsidRPr="009F35D7" w:rsidRDefault="00BD3C98" w:rsidP="0002538A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Mead Johnson Food Processing Facility, Evansville, IN</w:t>
      </w:r>
    </w:p>
    <w:p w14:paraId="0466AE1C" w14:textId="77777777" w:rsidR="00C25504" w:rsidRPr="009F35D7" w:rsidRDefault="00C25504" w:rsidP="0002538A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Cheese Processing Facility – Building Phase II, Brewster, OH</w:t>
      </w:r>
    </w:p>
    <w:p w14:paraId="72320EAF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056A375B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 xml:space="preserve">Public Art </w:t>
      </w:r>
    </w:p>
    <w:p w14:paraId="56DA4133" w14:textId="77777777" w:rsidR="00696C6B" w:rsidRPr="009F35D7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“Rocket”, </w:t>
      </w:r>
      <w:r w:rsidR="00696C6B" w:rsidRPr="009F35D7">
        <w:rPr>
          <w:rFonts w:ascii="Calibri" w:hAnsi="Calibri"/>
          <w:sz w:val="20"/>
          <w:szCs w:val="20"/>
        </w:rPr>
        <w:t xml:space="preserve">Heights Park Artistic Space Portal, Richardson, TX  </w:t>
      </w:r>
    </w:p>
    <w:p w14:paraId="0E0422A3" w14:textId="77777777" w:rsidR="00404EDA" w:rsidRPr="009F35D7" w:rsidRDefault="00404EDA" w:rsidP="00404EDA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4FB18A46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 xml:space="preserve">Retail </w:t>
      </w:r>
      <w:r w:rsidRPr="009F35D7">
        <w:rPr>
          <w:rFonts w:asciiTheme="minorHAnsi" w:hAnsiTheme="minorHAnsi" w:cs="Arial"/>
          <w:b/>
          <w:sz w:val="20"/>
          <w:szCs w:val="20"/>
        </w:rPr>
        <w:tab/>
      </w:r>
    </w:p>
    <w:p w14:paraId="69128F12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Goodwill Stores, Castleton, IN*</w:t>
      </w:r>
      <w:r w:rsidRPr="009F35D7">
        <w:rPr>
          <w:rFonts w:ascii="Calibri" w:hAnsi="Calibri"/>
          <w:sz w:val="20"/>
          <w:szCs w:val="20"/>
        </w:rPr>
        <w:tab/>
      </w:r>
    </w:p>
    <w:p w14:paraId="0807981C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Panera Bread, Lawrence, IN*</w:t>
      </w:r>
    </w:p>
    <w:p w14:paraId="2663133C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41E5ACF4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 xml:space="preserve">Water and Wastewater Treatment </w:t>
      </w:r>
      <w:r w:rsidRPr="009F35D7">
        <w:rPr>
          <w:rFonts w:asciiTheme="minorHAnsi" w:hAnsiTheme="minorHAnsi" w:cs="Arial"/>
          <w:b/>
          <w:sz w:val="20"/>
          <w:szCs w:val="20"/>
        </w:rPr>
        <w:tab/>
      </w:r>
    </w:p>
    <w:p w14:paraId="2328E369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Griswold Combined Sewer Relief Lift Station Upgrade, Fort Wayne, IN</w:t>
      </w:r>
    </w:p>
    <w:p w14:paraId="72A8F3A8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Waste Water Treatment Plant Improvements Project, </w:t>
      </w:r>
      <w:proofErr w:type="spellStart"/>
      <w:r w:rsidRPr="009F35D7">
        <w:rPr>
          <w:rFonts w:ascii="Calibri" w:hAnsi="Calibri"/>
          <w:sz w:val="20"/>
          <w:szCs w:val="20"/>
        </w:rPr>
        <w:t>Oolitic</w:t>
      </w:r>
      <w:proofErr w:type="spellEnd"/>
      <w:r w:rsidRPr="009F35D7">
        <w:rPr>
          <w:rFonts w:ascii="Calibri" w:hAnsi="Calibri"/>
          <w:sz w:val="20"/>
          <w:szCs w:val="20"/>
        </w:rPr>
        <w:t xml:space="preserve">, IN </w:t>
      </w:r>
    </w:p>
    <w:p w14:paraId="56985CEE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Regional Sewer District - Waste Water Treatment Plant Project, Mexico, IN </w:t>
      </w:r>
    </w:p>
    <w:p w14:paraId="2E31FBB1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New Waste Water Treatment Plant System, Dana, IN </w:t>
      </w:r>
    </w:p>
    <w:p w14:paraId="4E9177FD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Waste Water Treatment Plant Improvement Project, Frankfort, IN </w:t>
      </w:r>
    </w:p>
    <w:p w14:paraId="3DB4F1B6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West Central Conservancy District Centrifuge Dewatering Improvements, Avon IN </w:t>
      </w:r>
    </w:p>
    <w:p w14:paraId="61A9B3EC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Griswold Combined Sewer Relief Lift Station Upgrade, Fort Wayne, IN </w:t>
      </w:r>
    </w:p>
    <w:p w14:paraId="466858A6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Greentown Waste Water Treatment Plant, Greentown, IN </w:t>
      </w:r>
    </w:p>
    <w:p w14:paraId="2C1DB212" w14:textId="77777777" w:rsidR="00696C6B" w:rsidRPr="009F35D7" w:rsidRDefault="00BD3C98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Belmont/</w:t>
      </w:r>
      <w:r w:rsidR="00696C6B" w:rsidRPr="009F35D7">
        <w:rPr>
          <w:rFonts w:ascii="Calibri" w:hAnsi="Calibri"/>
          <w:sz w:val="20"/>
          <w:szCs w:val="20"/>
        </w:rPr>
        <w:t xml:space="preserve">Southport </w:t>
      </w:r>
      <w:r w:rsidRPr="009F35D7">
        <w:rPr>
          <w:rFonts w:ascii="Calibri" w:hAnsi="Calibri"/>
          <w:sz w:val="20"/>
          <w:szCs w:val="20"/>
        </w:rPr>
        <w:t>AWT</w:t>
      </w:r>
      <w:r w:rsidR="00696C6B" w:rsidRPr="009F35D7">
        <w:rPr>
          <w:rFonts w:ascii="Calibri" w:hAnsi="Calibri"/>
          <w:sz w:val="20"/>
          <w:szCs w:val="20"/>
        </w:rPr>
        <w:t xml:space="preserve"> Plant ONS Structural Repair, Indianapolis, IN</w:t>
      </w:r>
    </w:p>
    <w:p w14:paraId="0A45273F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Waste Water Treatment Plant Expansion, West Lafayette, IN </w:t>
      </w:r>
    </w:p>
    <w:p w14:paraId="19FF5309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Tipton Water S</w:t>
      </w:r>
      <w:r w:rsidR="00404EDA" w:rsidRPr="009F35D7">
        <w:rPr>
          <w:rFonts w:ascii="Calibri" w:hAnsi="Calibri"/>
          <w:sz w:val="20"/>
          <w:szCs w:val="20"/>
        </w:rPr>
        <w:t xml:space="preserve">ystem Improvements, Tipton, IN </w:t>
      </w:r>
    </w:p>
    <w:p w14:paraId="73214E1E" w14:textId="77777777" w:rsidR="00404EDA" w:rsidRPr="009F35D7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Terre Haute WWTP Improvements, Terre Haute, IN</w:t>
      </w:r>
    </w:p>
    <w:p w14:paraId="5FBECA89" w14:textId="77777777" w:rsidR="00404EDA" w:rsidRPr="009F35D7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Richart WWTP Improvements, Lawrence, IN</w:t>
      </w:r>
    </w:p>
    <w:p w14:paraId="356CCA81" w14:textId="77777777" w:rsidR="00404EDA" w:rsidRPr="009F35D7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lastRenderedPageBreak/>
        <w:t>Wet-Weather Facility Improvements, West Lafayette, IN</w:t>
      </w:r>
    </w:p>
    <w:p w14:paraId="29A17D73" w14:textId="77777777" w:rsidR="00404EDA" w:rsidRPr="009F35D7" w:rsidRDefault="00404EDA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 xml:space="preserve">West Central Conservancy District (WCCD) Headworks Improvements, </w:t>
      </w:r>
      <w:r w:rsidR="00BD3C98" w:rsidRPr="009F35D7">
        <w:rPr>
          <w:rFonts w:ascii="Calibri" w:hAnsi="Calibri"/>
          <w:sz w:val="20"/>
          <w:szCs w:val="20"/>
        </w:rPr>
        <w:t>Avon, IN</w:t>
      </w:r>
    </w:p>
    <w:p w14:paraId="33565C4D" w14:textId="77777777" w:rsidR="00404EDA" w:rsidRPr="009F35D7" w:rsidRDefault="00404EDA" w:rsidP="00404EDA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Monticello WWTP, Monticello, IN</w:t>
      </w:r>
    </w:p>
    <w:p w14:paraId="131FC04E" w14:textId="77777777" w:rsidR="00BD3C98" w:rsidRPr="009F35D7" w:rsidRDefault="00BD3C98" w:rsidP="00404EDA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Western Wayne Regional Sewage District – WWTP Expansion, Cambridge City, IN</w:t>
      </w:r>
    </w:p>
    <w:p w14:paraId="44212B01" w14:textId="77777777" w:rsidR="004F5E4C" w:rsidRPr="009F35D7" w:rsidRDefault="004F5E4C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</w:p>
    <w:p w14:paraId="477BA7D2" w14:textId="77777777" w:rsidR="00696C6B" w:rsidRPr="009F35D7" w:rsidRDefault="00696C6B" w:rsidP="00696C6B">
      <w:pPr>
        <w:ind w:left="1800"/>
        <w:rPr>
          <w:rFonts w:asciiTheme="minorHAnsi" w:hAnsiTheme="minorHAnsi" w:cs="Arial"/>
          <w:b/>
          <w:sz w:val="20"/>
          <w:szCs w:val="20"/>
        </w:rPr>
      </w:pPr>
      <w:r w:rsidRPr="009F35D7">
        <w:rPr>
          <w:rFonts w:asciiTheme="minorHAnsi" w:hAnsiTheme="minorHAnsi" w:cs="Arial"/>
          <w:b/>
          <w:sz w:val="20"/>
          <w:szCs w:val="20"/>
        </w:rPr>
        <w:t>Worship</w:t>
      </w:r>
      <w:r w:rsidRPr="009F35D7">
        <w:rPr>
          <w:rFonts w:asciiTheme="minorHAnsi" w:hAnsiTheme="minorHAnsi" w:cs="Arial"/>
          <w:b/>
          <w:sz w:val="20"/>
          <w:szCs w:val="20"/>
        </w:rPr>
        <w:tab/>
      </w:r>
    </w:p>
    <w:p w14:paraId="6DE1F0B0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Harvest Life Changers Church - New Worship Center and Underground Parking Garage, Woodbridge, VA*</w:t>
      </w:r>
    </w:p>
    <w:p w14:paraId="0FDB8222" w14:textId="77777777" w:rsidR="00696C6B" w:rsidRPr="009F35D7" w:rsidRDefault="00696C6B" w:rsidP="00034D0B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St. John’s Missionary Baptist Church, Indianapolis, IN*</w:t>
      </w:r>
    </w:p>
    <w:p w14:paraId="731BFEEE" w14:textId="77777777" w:rsidR="00696C6B" w:rsidRPr="009F35D7" w:rsidRDefault="00696C6B" w:rsidP="00693655">
      <w:pPr>
        <w:pStyle w:val="ListParagraph"/>
        <w:numPr>
          <w:ilvl w:val="0"/>
          <w:numId w:val="3"/>
        </w:numPr>
        <w:tabs>
          <w:tab w:val="left" w:pos="1980"/>
        </w:tabs>
        <w:ind w:left="1980" w:hanging="180"/>
        <w:rPr>
          <w:rFonts w:ascii="Calibri" w:hAnsi="Calibri"/>
          <w:sz w:val="20"/>
          <w:szCs w:val="20"/>
        </w:rPr>
      </w:pPr>
      <w:r w:rsidRPr="009F35D7">
        <w:rPr>
          <w:rFonts w:ascii="Calibri" w:hAnsi="Calibri"/>
          <w:sz w:val="20"/>
          <w:szCs w:val="20"/>
        </w:rPr>
        <w:t>Prayer Tabernacle Church of Love - New Sanctuary/Activity Center</w:t>
      </w:r>
      <w:r w:rsidR="00034D0B" w:rsidRPr="009F35D7">
        <w:rPr>
          <w:rFonts w:ascii="Calibri" w:hAnsi="Calibri"/>
          <w:sz w:val="20"/>
          <w:szCs w:val="20"/>
        </w:rPr>
        <w:t xml:space="preserve">, </w:t>
      </w:r>
      <w:r w:rsidRPr="009F35D7">
        <w:rPr>
          <w:rFonts w:ascii="Calibri" w:hAnsi="Calibri"/>
          <w:sz w:val="20"/>
          <w:szCs w:val="20"/>
        </w:rPr>
        <w:t>Bridgeport, CT*</w:t>
      </w:r>
    </w:p>
    <w:p w14:paraId="140FF397" w14:textId="77777777" w:rsidR="007C3D2D" w:rsidRDefault="00696C6B" w:rsidP="00AD6444">
      <w:pPr>
        <w:ind w:left="1080" w:firstLine="720"/>
      </w:pPr>
      <w:r w:rsidRPr="00B84B0C">
        <w:rPr>
          <w:rFonts w:asciiTheme="minorHAnsi" w:hAnsiTheme="minorHAnsi" w:cs="Arial"/>
          <w:sz w:val="18"/>
          <w:szCs w:val="18"/>
        </w:rPr>
        <w:t>* = Projects completed at previous firm</w:t>
      </w:r>
    </w:p>
    <w:sectPr w:rsidR="001C4DBA" w:rsidSect="00274D77">
      <w:headerReference w:type="default" r:id="rId8"/>
      <w:headerReference w:type="first" r:id="rId9"/>
      <w:footerReference w:type="first" r:id="rId10"/>
      <w:pgSz w:w="12240" w:h="15840"/>
      <w:pgMar w:top="1980" w:right="994" w:bottom="540" w:left="619" w:header="720" w:footer="128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12728" w14:textId="77777777" w:rsidR="001E4635" w:rsidRDefault="006F35B4">
      <w:r>
        <w:separator/>
      </w:r>
    </w:p>
  </w:endnote>
  <w:endnote w:type="continuationSeparator" w:id="0">
    <w:p w14:paraId="68E57724" w14:textId="77777777" w:rsidR="001E4635" w:rsidRDefault="006F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39B33" w14:textId="77777777" w:rsidR="007C3D2D" w:rsidRDefault="007C3D2D" w:rsidP="003C6CE8">
    <w:pPr>
      <w:pStyle w:val="BodyText"/>
      <w:kinsoku w:val="0"/>
      <w:overflowPunct w:val="0"/>
      <w:spacing w:line="144" w:lineRule="exact"/>
      <w:ind w:right="8590"/>
      <w:rPr>
        <w:sz w:val="10"/>
        <w:szCs w:val="10"/>
      </w:rPr>
    </w:pPr>
  </w:p>
  <w:p w14:paraId="4175BB4F" w14:textId="77777777" w:rsidR="007C3D2D" w:rsidRDefault="007C3D2D" w:rsidP="00232DD6">
    <w:pPr>
      <w:kinsoku w:val="0"/>
      <w:overflowPunct w:val="0"/>
      <w:spacing w:before="10" w:line="100" w:lineRule="exact"/>
      <w:rPr>
        <w:sz w:val="10"/>
        <w:szCs w:val="10"/>
      </w:rPr>
    </w:pPr>
  </w:p>
  <w:p w14:paraId="5C9F9FFD" w14:textId="77777777" w:rsidR="007C3D2D" w:rsidRPr="004108AD" w:rsidRDefault="00034D0B" w:rsidP="004108AD">
    <w:pPr>
      <w:pStyle w:val="BodyText"/>
      <w:kinsoku w:val="0"/>
      <w:overflowPunct w:val="0"/>
      <w:rPr>
        <w:color w:val="6A737B"/>
        <w:w w:val="105"/>
      </w:rPr>
    </w:pPr>
    <w:r>
      <w:rPr>
        <w:color w:val="6A737B"/>
        <w:w w:val="105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74AF" w14:textId="77777777" w:rsidR="001E4635" w:rsidRDefault="006F35B4">
      <w:r>
        <w:separator/>
      </w:r>
    </w:p>
  </w:footnote>
  <w:footnote w:type="continuationSeparator" w:id="0">
    <w:p w14:paraId="0C86AB0B" w14:textId="77777777" w:rsidR="001E4635" w:rsidRDefault="006F3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40CA4" w14:textId="77777777" w:rsidR="007C3D2D" w:rsidRDefault="00034D0B" w:rsidP="00115F02">
    <w:pPr>
      <w:pStyle w:val="Header"/>
      <w:tabs>
        <w:tab w:val="clear" w:pos="4680"/>
        <w:tab w:val="clear" w:pos="9360"/>
        <w:tab w:val="left" w:pos="738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64770A96" wp14:editId="45DE0072">
          <wp:simplePos x="0" y="0"/>
          <wp:positionH relativeFrom="column">
            <wp:posOffset>-2540</wp:posOffset>
          </wp:positionH>
          <wp:positionV relativeFrom="page">
            <wp:posOffset>457200</wp:posOffset>
          </wp:positionV>
          <wp:extent cx="2362200" cy="638175"/>
          <wp:effectExtent l="0" t="0" r="0" b="9525"/>
          <wp:wrapNone/>
          <wp:docPr id="99" name="Picture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0B75C79F" w14:textId="77777777" w:rsidR="007C3D2D" w:rsidRDefault="00034D0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C3FB17" wp14:editId="29848DDA">
              <wp:simplePos x="0" y="0"/>
              <wp:positionH relativeFrom="margin">
                <wp:posOffset>955675</wp:posOffset>
              </wp:positionH>
              <wp:positionV relativeFrom="paragraph">
                <wp:posOffset>167640</wp:posOffset>
              </wp:positionV>
              <wp:extent cx="5836920" cy="514350"/>
              <wp:effectExtent l="0" t="0" r="0" b="0"/>
              <wp:wrapNone/>
              <wp:docPr id="123" name="Text Box 1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3692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C7FA3E" w14:textId="3A1754B4" w:rsidR="007C3D2D" w:rsidRPr="00D838E3" w:rsidRDefault="00034D0B" w:rsidP="00D838E3">
                          <w:pPr>
                            <w:jc w:val="right"/>
                            <w:rPr>
                              <w:rFonts w:asciiTheme="minorHAnsi" w:hAnsiTheme="minorHAnsi"/>
                              <w:color w:val="6A747C"/>
                              <w:sz w:val="18"/>
                              <w:szCs w:val="18"/>
                            </w:rPr>
                          </w:pPr>
                          <w:r w:rsidRPr="00D838E3">
                            <w:rPr>
                              <w:rFonts w:asciiTheme="minorHAnsi" w:hAnsiTheme="minorHAnsi"/>
                              <w:color w:val="00549C"/>
                              <w:sz w:val="18"/>
                              <w:szCs w:val="18"/>
                            </w:rPr>
                            <w:t xml:space="preserve"> |</w:t>
                          </w:r>
                          <w:r>
                            <w:rPr>
                              <w:rFonts w:asciiTheme="minorHAnsi" w:hAnsiTheme="minorHAnsi"/>
                              <w:color w:val="6A747C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838E3">
                            <w:rPr>
                              <w:rFonts w:asciiTheme="minorHAnsi" w:hAnsiTheme="minorHAnsi"/>
                              <w:color w:val="6A747C"/>
                              <w:sz w:val="18"/>
                              <w:szCs w:val="18"/>
                            </w:rPr>
                            <w:t xml:space="preserve">Resume </w:t>
                          </w:r>
                        </w:p>
                        <w:p w14:paraId="2ED7ED26" w14:textId="77777777" w:rsidR="007C3D2D" w:rsidRPr="00EB66C8" w:rsidRDefault="007C3D2D" w:rsidP="00D838E3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C3FB17" id="_x0000_t202" coordsize="21600,21600" o:spt="202" path="m,l,21600r21600,l21600,xe">
              <v:stroke joinstyle="miter"/>
              <v:path gradientshapeok="t" o:connecttype="rect"/>
            </v:shapetype>
            <v:shape id="Text Box 123" o:spid="_x0000_s1027" type="#_x0000_t202" style="position:absolute;margin-left:75.25pt;margin-top:13.2pt;width:459.6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" filled="f" stroked="f" strokeweight=".5pt">
              <v:textbox>
                <w:txbxContent>
                  <w:p w14:paraId="4CC7FA3E" w14:textId="3A1754B4" w:rsidR="007C3D2D" w:rsidRPr="00D838E3" w:rsidRDefault="00034D0B" w:rsidP="00D838E3">
                    <w:pPr>
                      <w:jc w:val="right"/>
                      <w:rPr>
                        <w:rFonts w:asciiTheme="minorHAnsi" w:hAnsiTheme="minorHAnsi"/>
                        <w:color w:val="6A747C"/>
                        <w:sz w:val="18"/>
                        <w:szCs w:val="18"/>
                      </w:rPr>
                    </w:pPr>
                    <w:r w:rsidRPr="00D838E3">
                      <w:rPr>
                        <w:rFonts w:asciiTheme="minorHAnsi" w:hAnsiTheme="minorHAnsi"/>
                        <w:color w:val="00549C"/>
                        <w:sz w:val="18"/>
                        <w:szCs w:val="18"/>
                      </w:rPr>
                      <w:t xml:space="preserve"> |</w:t>
                    </w:r>
                    <w:r>
                      <w:rPr>
                        <w:rFonts w:asciiTheme="minorHAnsi" w:hAnsiTheme="minorHAnsi"/>
                        <w:color w:val="6A747C"/>
                        <w:sz w:val="18"/>
                        <w:szCs w:val="18"/>
                      </w:rPr>
                      <w:t xml:space="preserve"> </w:t>
                    </w:r>
                    <w:r w:rsidRPr="00D838E3">
                      <w:rPr>
                        <w:rFonts w:asciiTheme="minorHAnsi" w:hAnsiTheme="minorHAnsi"/>
                        <w:color w:val="6A747C"/>
                        <w:sz w:val="18"/>
                        <w:szCs w:val="18"/>
                      </w:rPr>
                      <w:t xml:space="preserve">Resume </w:t>
                    </w:r>
                  </w:p>
                  <w:p w14:paraId="2ED7ED26" w14:textId="77777777" w:rsidR="007C3D2D" w:rsidRPr="00EB66C8" w:rsidRDefault="007C3D2D" w:rsidP="00D838E3">
                    <w:pPr>
                      <w:rPr>
                        <w:color w:val="FF000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D42BEA2" wp14:editId="64982FE8">
              <wp:simplePos x="0" y="0"/>
              <wp:positionH relativeFrom="page">
                <wp:posOffset>1368425</wp:posOffset>
              </wp:positionH>
              <wp:positionV relativeFrom="paragraph">
                <wp:posOffset>640397</wp:posOffset>
              </wp:positionV>
              <wp:extent cx="0" cy="8422005"/>
              <wp:effectExtent l="0" t="0" r="19050" b="17145"/>
              <wp:wrapNone/>
              <wp:docPr id="4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8422005"/>
                      </a:xfrm>
                      <a:custGeom>
                        <a:avLst/>
                        <a:gdLst>
                          <a:gd name="T0" fmla="*/ 0 w 20"/>
                          <a:gd name="T1" fmla="*/ 13263 h 13263"/>
                          <a:gd name="T2" fmla="*/ 0 w 20"/>
                          <a:gd name="T3" fmla="*/ 0 h 132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13263">
                            <a:moveTo>
                              <a:pt x="0" y="13263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10160">
                        <a:solidFill>
                          <a:srgbClr val="00549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A7FFDA" id="Freeform 2" o:spid="_x0000_s1026" style="position:absolute;margin-left:107.75pt;margin-top:50.4pt;width:0;height:663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13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" o:allowincell="f" path="m,13263l,e" filled="f" strokecolor="#00549e" strokeweight=".8pt">
              <v:path arrowok="t" o:connecttype="custom" o:connectlocs="0,8422005;0,0" o:connectangles="0,0"/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EC382" w14:textId="77777777" w:rsidR="007C3D2D" w:rsidRDefault="00034D0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72B611" wp14:editId="74BF7B65">
              <wp:simplePos x="0" y="0"/>
              <wp:positionH relativeFrom="page">
                <wp:posOffset>1383665</wp:posOffset>
              </wp:positionH>
              <wp:positionV relativeFrom="paragraph">
                <wp:posOffset>815975</wp:posOffset>
              </wp:positionV>
              <wp:extent cx="0" cy="8422005"/>
              <wp:effectExtent l="0" t="0" r="0" b="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8422005"/>
                      </a:xfrm>
                      <a:custGeom>
                        <a:avLst/>
                        <a:gdLst>
                          <a:gd name="T0" fmla="*/ 0 w 20"/>
                          <a:gd name="T1" fmla="*/ 13263 h 13263"/>
                          <a:gd name="T2" fmla="*/ 0 w 20"/>
                          <a:gd name="T3" fmla="*/ 0 h 132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13263">
                            <a:moveTo>
                              <a:pt x="0" y="13263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10160">
                        <a:solidFill>
                          <a:srgbClr val="00549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F21E4" id="Freeform 1" o:spid="_x0000_s1026" style="position:absolute;margin-left:108.95pt;margin-top:64.25pt;width:0;height:663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13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" o:allowincell="f" path="m,13263l,e" filled="f" strokecolor="#00549e" strokeweight=".8pt">
              <v:path arrowok="t" o:connecttype="custom" o:connectlocs="0,8422005;0,0" o:connectangles="0,0"/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70EDCDFF" wp14:editId="6E0496A9">
          <wp:simplePos x="0" y="0"/>
          <wp:positionH relativeFrom="column">
            <wp:posOffset>-2540</wp:posOffset>
          </wp:positionH>
          <wp:positionV relativeFrom="paragraph">
            <wp:posOffset>0</wp:posOffset>
          </wp:positionV>
          <wp:extent cx="2362200" cy="638175"/>
          <wp:effectExtent l="0" t="0" r="0" b="9525"/>
          <wp:wrapNone/>
          <wp:docPr id="100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CC6DE3"/>
    <w:multiLevelType w:val="hybridMultilevel"/>
    <w:tmpl w:val="F75ACF1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63766CD0"/>
    <w:multiLevelType w:val="hybridMultilevel"/>
    <w:tmpl w:val="82B288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65EF3F41"/>
    <w:multiLevelType w:val="hybridMultilevel"/>
    <w:tmpl w:val="A920E3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753A07DA"/>
    <w:multiLevelType w:val="hybridMultilevel"/>
    <w:tmpl w:val="CA328028"/>
    <w:lvl w:ilvl="0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num w:numId="1" w16cid:durableId="580023406">
    <w:abstractNumId w:val="2"/>
  </w:num>
  <w:num w:numId="2" w16cid:durableId="1943486037">
    <w:abstractNumId w:val="1"/>
  </w:num>
  <w:num w:numId="3" w16cid:durableId="1565338849">
    <w:abstractNumId w:val="0"/>
  </w:num>
  <w:num w:numId="4" w16cid:durableId="479883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D77"/>
    <w:rsid w:val="00010CEB"/>
    <w:rsid w:val="0002538A"/>
    <w:rsid w:val="00034D0B"/>
    <w:rsid w:val="000652AD"/>
    <w:rsid w:val="001E1358"/>
    <w:rsid w:val="001E4635"/>
    <w:rsid w:val="00207B9A"/>
    <w:rsid w:val="002630CF"/>
    <w:rsid w:val="00264F19"/>
    <w:rsid w:val="00274D77"/>
    <w:rsid w:val="002A06CE"/>
    <w:rsid w:val="002C101F"/>
    <w:rsid w:val="002D1699"/>
    <w:rsid w:val="00320C20"/>
    <w:rsid w:val="003C7E8F"/>
    <w:rsid w:val="00404EDA"/>
    <w:rsid w:val="00445D1B"/>
    <w:rsid w:val="00463E56"/>
    <w:rsid w:val="00467CBC"/>
    <w:rsid w:val="004A6E79"/>
    <w:rsid w:val="004F5E4C"/>
    <w:rsid w:val="005033D1"/>
    <w:rsid w:val="005224A7"/>
    <w:rsid w:val="00596DD3"/>
    <w:rsid w:val="00610DB5"/>
    <w:rsid w:val="006872B5"/>
    <w:rsid w:val="00696C6B"/>
    <w:rsid w:val="006F35B4"/>
    <w:rsid w:val="007C3D2D"/>
    <w:rsid w:val="00872671"/>
    <w:rsid w:val="0092751C"/>
    <w:rsid w:val="009D1AAC"/>
    <w:rsid w:val="009F35D7"/>
    <w:rsid w:val="00AD6444"/>
    <w:rsid w:val="00B71303"/>
    <w:rsid w:val="00B84B0C"/>
    <w:rsid w:val="00B86E77"/>
    <w:rsid w:val="00BD3C98"/>
    <w:rsid w:val="00C25504"/>
    <w:rsid w:val="00CA381D"/>
    <w:rsid w:val="00CE1255"/>
    <w:rsid w:val="00D06ADF"/>
    <w:rsid w:val="00D156F9"/>
    <w:rsid w:val="00DA0DF7"/>
    <w:rsid w:val="00DD29A5"/>
    <w:rsid w:val="00EE3D4A"/>
    <w:rsid w:val="00F37FD1"/>
    <w:rsid w:val="00FB6492"/>
    <w:rsid w:val="00FC5FBD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9C613D"/>
  <w15:chartTrackingRefBased/>
  <w15:docId w15:val="{269E5D4A-8AAD-4821-A3CE-DF009224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74D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74D77"/>
    <w:pPr>
      <w:ind w:left="100"/>
    </w:pPr>
    <w:rPr>
      <w:rFonts w:ascii="Myriad Pro" w:hAnsi="Myriad Pro" w:cs="Myriad Pro"/>
      <w:sz w:val="15"/>
      <w:szCs w:val="15"/>
    </w:rPr>
  </w:style>
  <w:style w:type="character" w:customStyle="1" w:styleId="BodyTextChar">
    <w:name w:val="Body Text Char"/>
    <w:basedOn w:val="DefaultParagraphFont"/>
    <w:link w:val="BodyText"/>
    <w:uiPriority w:val="1"/>
    <w:rsid w:val="00274D77"/>
    <w:rPr>
      <w:rFonts w:ascii="Myriad Pro" w:eastAsia="Times New Roman" w:hAnsi="Myriad Pro" w:cs="Myriad Pro"/>
      <w:sz w:val="15"/>
      <w:szCs w:val="15"/>
    </w:rPr>
  </w:style>
  <w:style w:type="paragraph" w:styleId="ListParagraph">
    <w:name w:val="List Paragraph"/>
    <w:basedOn w:val="Normal"/>
    <w:uiPriority w:val="34"/>
    <w:qFormat/>
    <w:rsid w:val="00274D77"/>
  </w:style>
  <w:style w:type="paragraph" w:styleId="Header">
    <w:name w:val="header"/>
    <w:basedOn w:val="Normal"/>
    <w:link w:val="HeaderChar"/>
    <w:uiPriority w:val="99"/>
    <w:unhideWhenUsed/>
    <w:rsid w:val="00274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D77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6ADF"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C3D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D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Bolton</dc:creator>
  <cp:keywords/>
  <dc:description/>
  <cp:lastModifiedBy>Chip Bradway</cp:lastModifiedBy>
  <cp:revision>7</cp:revision>
  <dcterms:created xsi:type="dcterms:W3CDTF">2023-12-04T19:42:00Z</dcterms:created>
  <dcterms:modified xsi:type="dcterms:W3CDTF">2023-12-04T19:44:00Z</dcterms:modified>
</cp:coreProperties>
</file>